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5248D" w14:textId="77777777" w:rsidR="00ED7FBD" w:rsidRDefault="002163D2" w:rsidP="002163D2">
      <w:pPr>
        <w:spacing w:line="276" w:lineRule="auto"/>
        <w:jc w:val="center"/>
        <w:rPr>
          <w:rFonts w:ascii="Cambria Math" w:hAnsi="Cambria Math"/>
          <w:b/>
          <w:bCs/>
          <w:sz w:val="24"/>
          <w:szCs w:val="24"/>
          <w:u w:val="single"/>
        </w:rPr>
      </w:pPr>
      <w:r w:rsidRPr="008E0912">
        <w:rPr>
          <w:rFonts w:ascii="Cambria Math" w:hAnsi="Cambria Math"/>
          <w:b/>
          <w:bCs/>
          <w:sz w:val="24"/>
          <w:szCs w:val="24"/>
          <w:u w:val="single"/>
        </w:rPr>
        <w:t xml:space="preserve">Coronavirus Crisis: Guidance on </w:t>
      </w:r>
      <w:r w:rsidR="00C6572A" w:rsidRPr="008E0912">
        <w:rPr>
          <w:rFonts w:ascii="Cambria Math" w:hAnsi="Cambria Math"/>
          <w:b/>
          <w:bCs/>
          <w:sz w:val="24"/>
          <w:szCs w:val="24"/>
          <w:u w:val="single"/>
        </w:rPr>
        <w:t>C</w:t>
      </w:r>
      <w:r w:rsidRPr="008E0912">
        <w:rPr>
          <w:rFonts w:ascii="Cambria Math" w:hAnsi="Cambria Math"/>
          <w:b/>
          <w:bCs/>
          <w:sz w:val="24"/>
          <w:szCs w:val="24"/>
          <w:u w:val="single"/>
        </w:rPr>
        <w:t>ompliance with</w:t>
      </w:r>
      <w:r w:rsidR="00ED7FBD">
        <w:rPr>
          <w:rFonts w:ascii="Cambria Math" w:hAnsi="Cambria Math"/>
          <w:b/>
          <w:bCs/>
          <w:sz w:val="24"/>
          <w:szCs w:val="24"/>
          <w:u w:val="single"/>
        </w:rPr>
        <w:t xml:space="preserve"> </w:t>
      </w:r>
    </w:p>
    <w:p w14:paraId="3304BB06" w14:textId="0DAA9B51" w:rsidR="00084B6E" w:rsidRPr="008E0912" w:rsidRDefault="00ED7FBD" w:rsidP="002163D2">
      <w:pPr>
        <w:spacing w:line="276" w:lineRule="auto"/>
        <w:jc w:val="center"/>
        <w:rPr>
          <w:rFonts w:ascii="Cambria Math" w:hAnsi="Cambria Math"/>
          <w:b/>
          <w:bCs/>
          <w:sz w:val="24"/>
          <w:szCs w:val="24"/>
          <w:u w:val="single"/>
        </w:rPr>
      </w:pPr>
      <w:r>
        <w:rPr>
          <w:rFonts w:ascii="Cambria Math" w:hAnsi="Cambria Math"/>
          <w:b/>
          <w:bCs/>
          <w:sz w:val="24"/>
          <w:szCs w:val="24"/>
          <w:u w:val="single"/>
        </w:rPr>
        <w:t>Family Court</w:t>
      </w:r>
      <w:r w:rsidR="002163D2" w:rsidRPr="008E0912">
        <w:rPr>
          <w:rFonts w:ascii="Cambria Math" w:hAnsi="Cambria Math"/>
          <w:b/>
          <w:bCs/>
          <w:sz w:val="24"/>
          <w:szCs w:val="24"/>
          <w:u w:val="single"/>
        </w:rPr>
        <w:t xml:space="preserve"> Child Arrangement Orders</w:t>
      </w:r>
    </w:p>
    <w:p w14:paraId="303BA16A" w14:textId="77777777" w:rsidR="002163D2" w:rsidRPr="002163D2" w:rsidRDefault="002163D2" w:rsidP="002163D2">
      <w:pPr>
        <w:spacing w:line="276" w:lineRule="auto"/>
        <w:jc w:val="both"/>
        <w:rPr>
          <w:rFonts w:ascii="Cambria Math" w:hAnsi="Cambria Math"/>
          <w:sz w:val="24"/>
          <w:szCs w:val="24"/>
        </w:rPr>
      </w:pPr>
    </w:p>
    <w:p w14:paraId="71A00350" w14:textId="77777777" w:rsidR="001077A4" w:rsidRPr="002163D2"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During the current Coronavirus Crisis some parents whose children are the subject of Child Arrangements Orders made by the Family Court have been understandably concerned about their ability to meet the requirements of these court orders safely in the wholly unforeseen circumstances that now apply. This short statement is intended to offer advice but, as the circumstances of each child and family will differ, any advice can only be in the most general form.</w:t>
      </w:r>
    </w:p>
    <w:p w14:paraId="22AC007C" w14:textId="77777777" w:rsidR="001077A4" w:rsidRPr="002163D2"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w:t>
      </w:r>
    </w:p>
    <w:p w14:paraId="3B9B6898" w14:textId="05E377D7" w:rsidR="001077A4" w:rsidRPr="002163D2" w:rsidRDefault="001077A4" w:rsidP="002163D2">
      <w:pPr>
        <w:pStyle w:val="ListParagraph"/>
        <w:numPr>
          <w:ilvl w:val="0"/>
          <w:numId w:val="2"/>
        </w:num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Parental responsibility for a child who is the subject of a Child Arrangements Order [‘CAO’] made by the Family Court rests with the child’s parents and not with the court.</w:t>
      </w:r>
      <w:r w:rsidR="0023184F">
        <w:rPr>
          <w:rFonts w:ascii="Cambria Math" w:eastAsia="Times New Roman" w:hAnsi="Cambria Math"/>
          <w:sz w:val="24"/>
          <w:szCs w:val="24"/>
        </w:rPr>
        <w:t xml:space="preserve"> </w:t>
      </w:r>
    </w:p>
    <w:p w14:paraId="54085700" w14:textId="77777777" w:rsidR="001077A4" w:rsidRPr="002163D2"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w:t>
      </w:r>
    </w:p>
    <w:p w14:paraId="5EFE7549" w14:textId="75554993" w:rsidR="001077A4" w:rsidRPr="002163D2" w:rsidRDefault="001077A4" w:rsidP="002163D2">
      <w:pPr>
        <w:pStyle w:val="ListParagraph"/>
        <w:numPr>
          <w:ilvl w:val="0"/>
          <w:numId w:val="3"/>
        </w:num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The country is in the middle of a Public Health crisis on an unprecedented scale. The expectation must be that parents will care for children by acting sensibly and safely when making decisions regarding the arrangements for their child and deciding where and with whom their child spends time. Parents must abide by the ‘Rules on Staying at Home and Away from Others’ issued by the government on 23</w:t>
      </w:r>
      <w:r w:rsidRPr="002163D2">
        <w:rPr>
          <w:rFonts w:ascii="Cambria Math" w:eastAsia="Times New Roman" w:hAnsi="Cambria Math"/>
          <w:sz w:val="24"/>
          <w:szCs w:val="24"/>
          <w:vertAlign w:val="superscript"/>
        </w:rPr>
        <w:t>rd</w:t>
      </w:r>
      <w:r w:rsidRPr="002163D2">
        <w:rPr>
          <w:rStyle w:val="apple-converted-space"/>
          <w:rFonts w:ascii="Cambria Math" w:eastAsia="Times New Roman" w:hAnsi="Cambria Math"/>
          <w:sz w:val="24"/>
          <w:szCs w:val="24"/>
        </w:rPr>
        <w:t> </w:t>
      </w:r>
      <w:r w:rsidRPr="002163D2">
        <w:rPr>
          <w:rFonts w:ascii="Cambria Math" w:eastAsia="Times New Roman" w:hAnsi="Cambria Math"/>
          <w:sz w:val="24"/>
          <w:szCs w:val="24"/>
        </w:rPr>
        <w:t>March [‘the Stay at Home Rules’]. In addition to these Rules, advice about staying safe and reducing the spread of infection has been issued and updated by Public Health England and Public Health Wales [‘PHE/PHW’].</w:t>
      </w:r>
    </w:p>
    <w:p w14:paraId="62E66D00" w14:textId="77777777" w:rsidR="001077A4" w:rsidRPr="002163D2"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w:t>
      </w:r>
    </w:p>
    <w:p w14:paraId="5A89393A" w14:textId="0D73EABA" w:rsidR="003A09EB" w:rsidRDefault="001077A4" w:rsidP="002163D2">
      <w:pPr>
        <w:pStyle w:val="ListParagraph"/>
        <w:numPr>
          <w:ilvl w:val="0"/>
          <w:numId w:val="4"/>
        </w:num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xml:space="preserve">The Stay at Home Rules have made the general position clear: it is no longer permitted for a person, and this would include a child, to be outside their home for any purpose other than essential shopping, daily exercise, medical need or attending essential work. </w:t>
      </w:r>
    </w:p>
    <w:p w14:paraId="3300A90E" w14:textId="77777777" w:rsidR="00C81FFC" w:rsidRDefault="00C81FFC" w:rsidP="00C81FFC">
      <w:pPr>
        <w:pStyle w:val="ListParagraph"/>
        <w:spacing w:line="276" w:lineRule="auto"/>
        <w:jc w:val="both"/>
        <w:rPr>
          <w:rFonts w:ascii="Cambria Math" w:eastAsia="Times New Roman" w:hAnsi="Cambria Math"/>
          <w:sz w:val="24"/>
          <w:szCs w:val="24"/>
        </w:rPr>
      </w:pPr>
    </w:p>
    <w:p w14:paraId="3CF08007" w14:textId="3ADD656F" w:rsidR="001077A4" w:rsidRPr="002163D2" w:rsidRDefault="001077A4" w:rsidP="002163D2">
      <w:pPr>
        <w:pStyle w:val="ListParagraph"/>
        <w:numPr>
          <w:ilvl w:val="0"/>
          <w:numId w:val="4"/>
        </w:num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Government guidance issued alongside the Stay at Home Rules on 23</w:t>
      </w:r>
      <w:r w:rsidRPr="002163D2">
        <w:rPr>
          <w:rFonts w:ascii="Cambria Math" w:eastAsia="Times New Roman" w:hAnsi="Cambria Math"/>
          <w:sz w:val="24"/>
          <w:szCs w:val="24"/>
          <w:vertAlign w:val="superscript"/>
        </w:rPr>
        <w:t>rd</w:t>
      </w:r>
      <w:r w:rsidRPr="002163D2">
        <w:rPr>
          <w:rStyle w:val="apple-converted-space"/>
          <w:rFonts w:ascii="Cambria Math" w:eastAsia="Times New Roman" w:hAnsi="Cambria Math"/>
          <w:sz w:val="24"/>
          <w:szCs w:val="24"/>
        </w:rPr>
        <w:t> </w:t>
      </w:r>
      <w:r w:rsidRPr="002163D2">
        <w:rPr>
          <w:rFonts w:ascii="Cambria Math" w:eastAsia="Times New Roman" w:hAnsi="Cambria Math"/>
          <w:sz w:val="24"/>
          <w:szCs w:val="24"/>
        </w:rPr>
        <w:t>March deals specifically with child contact arrangements. It says:</w:t>
      </w:r>
    </w:p>
    <w:p w14:paraId="716C5D03" w14:textId="77777777" w:rsidR="001077A4" w:rsidRPr="002163D2" w:rsidRDefault="001077A4" w:rsidP="00990D50">
      <w:pPr>
        <w:spacing w:line="276" w:lineRule="auto"/>
        <w:ind w:left="1440"/>
        <w:jc w:val="both"/>
        <w:rPr>
          <w:rFonts w:ascii="Cambria Math" w:eastAsia="Times New Roman" w:hAnsi="Cambria Math"/>
          <w:sz w:val="24"/>
          <w:szCs w:val="24"/>
        </w:rPr>
      </w:pPr>
      <w:r w:rsidRPr="002163D2">
        <w:rPr>
          <w:rFonts w:ascii="Cambria Math" w:eastAsia="Times New Roman" w:hAnsi="Cambria Math"/>
          <w:b/>
          <w:bCs/>
          <w:sz w:val="24"/>
          <w:szCs w:val="24"/>
        </w:rPr>
        <w:t>“</w:t>
      </w:r>
      <w:r w:rsidRPr="002163D2">
        <w:rPr>
          <w:rFonts w:ascii="Cambria Math" w:eastAsia="Times New Roman" w:hAnsi="Cambria Math"/>
          <w:b/>
          <w:bCs/>
          <w:color w:val="222222"/>
          <w:sz w:val="24"/>
          <w:szCs w:val="24"/>
        </w:rPr>
        <w:t>Where parents do not live in the same household, children under 18 can be moved between their parents’ homes.”</w:t>
      </w:r>
    </w:p>
    <w:p w14:paraId="65393F70" w14:textId="354A24E6" w:rsidR="001077A4" w:rsidRPr="002163D2" w:rsidRDefault="001077A4" w:rsidP="00990D50">
      <w:pPr>
        <w:spacing w:line="276" w:lineRule="auto"/>
        <w:ind w:left="720"/>
        <w:jc w:val="both"/>
        <w:rPr>
          <w:rFonts w:ascii="Cambria Math" w:eastAsia="Times New Roman" w:hAnsi="Cambria Math"/>
          <w:sz w:val="24"/>
          <w:szCs w:val="24"/>
        </w:rPr>
      </w:pPr>
      <w:r w:rsidRPr="002163D2">
        <w:rPr>
          <w:rFonts w:ascii="Cambria Math" w:eastAsia="Times New Roman" w:hAnsi="Cambria Math"/>
          <w:color w:val="222222"/>
          <w:sz w:val="24"/>
          <w:szCs w:val="24"/>
        </w:rPr>
        <w:t>This establishes an exception to the mandatory ‘stay at home’ requirement; it does not, however, mean that children</w:t>
      </w:r>
      <w:r w:rsidRPr="002163D2">
        <w:rPr>
          <w:rStyle w:val="apple-converted-space"/>
          <w:rFonts w:ascii="Cambria Math" w:eastAsia="Times New Roman" w:hAnsi="Cambria Math"/>
          <w:color w:val="222222"/>
          <w:sz w:val="24"/>
          <w:szCs w:val="24"/>
        </w:rPr>
        <w:t> </w:t>
      </w:r>
      <w:r w:rsidRPr="002163D2">
        <w:rPr>
          <w:rFonts w:ascii="Cambria Math" w:eastAsia="Times New Roman" w:hAnsi="Cambria Math"/>
          <w:color w:val="222222"/>
          <w:sz w:val="24"/>
          <w:szCs w:val="24"/>
          <w:u w:val="single"/>
        </w:rPr>
        <w:t>must</w:t>
      </w:r>
      <w:r w:rsidRPr="002163D2">
        <w:rPr>
          <w:rStyle w:val="apple-converted-space"/>
          <w:rFonts w:ascii="Cambria Math" w:eastAsia="Times New Roman" w:hAnsi="Cambria Math"/>
          <w:color w:val="222222"/>
          <w:sz w:val="24"/>
          <w:szCs w:val="24"/>
        </w:rPr>
        <w:t> </w:t>
      </w:r>
      <w:r w:rsidRPr="002163D2">
        <w:rPr>
          <w:rFonts w:ascii="Cambria Math" w:eastAsia="Times New Roman" w:hAnsi="Cambria Math"/>
          <w:color w:val="222222"/>
          <w:sz w:val="24"/>
          <w:szCs w:val="24"/>
        </w:rPr>
        <w:t xml:space="preserve">be moved between homes. The decision whether a child is to move between parental homes is for the child’s parents to make after a sensible assessment of the circumstances, including </w:t>
      </w:r>
      <w:r w:rsidR="00400BE7">
        <w:rPr>
          <w:rFonts w:ascii="Cambria Math" w:eastAsia="Times New Roman" w:hAnsi="Cambria Math"/>
          <w:color w:val="222222"/>
          <w:sz w:val="24"/>
          <w:szCs w:val="24"/>
        </w:rPr>
        <w:t xml:space="preserve">the child’s present health, </w:t>
      </w:r>
      <w:r w:rsidRPr="002163D2">
        <w:rPr>
          <w:rFonts w:ascii="Cambria Math" w:eastAsia="Times New Roman" w:hAnsi="Cambria Math"/>
          <w:color w:val="222222"/>
          <w:sz w:val="24"/>
          <w:szCs w:val="24"/>
        </w:rPr>
        <w:t>the risk of infection and the presence of any recognised vulnerable individuals in one household or the other.</w:t>
      </w:r>
      <w:r w:rsidRPr="002163D2">
        <w:rPr>
          <w:rStyle w:val="apple-converted-space"/>
          <w:rFonts w:ascii="Cambria Math" w:eastAsia="Times New Roman" w:hAnsi="Cambria Math"/>
          <w:color w:val="222222"/>
          <w:sz w:val="24"/>
          <w:szCs w:val="24"/>
        </w:rPr>
        <w:t> </w:t>
      </w:r>
    </w:p>
    <w:p w14:paraId="6043958F" w14:textId="77777777" w:rsidR="001077A4" w:rsidRPr="002163D2"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w:t>
      </w:r>
    </w:p>
    <w:p w14:paraId="1BCD820B" w14:textId="77777777" w:rsidR="001077A4" w:rsidRPr="002163D2" w:rsidRDefault="001077A4" w:rsidP="002163D2">
      <w:pPr>
        <w:pStyle w:val="ListParagraph"/>
        <w:numPr>
          <w:ilvl w:val="0"/>
          <w:numId w:val="5"/>
        </w:num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More generally, the best way to deal with these difficult times will be for parents to communicate with one another about their worries, and what they think would be a good, practical solution. Many people are very worried about Coronavirus and the health of themselves, their children and their extended family. Even if some parents think it is safe for contact to take place, it might be entirely reasonable for the other parent to be genuinely worried about this.</w:t>
      </w:r>
      <w:r w:rsidRPr="002163D2">
        <w:rPr>
          <w:rStyle w:val="apple-converted-space"/>
          <w:rFonts w:ascii="Cambria Math" w:eastAsia="Times New Roman" w:hAnsi="Cambria Math"/>
          <w:sz w:val="24"/>
          <w:szCs w:val="24"/>
        </w:rPr>
        <w:t> </w:t>
      </w:r>
    </w:p>
    <w:p w14:paraId="36029379" w14:textId="77777777" w:rsidR="001077A4" w:rsidRPr="002163D2"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w:t>
      </w:r>
    </w:p>
    <w:p w14:paraId="1BE05AA2" w14:textId="77777777" w:rsidR="001077A4" w:rsidRPr="002163D2" w:rsidRDefault="001077A4" w:rsidP="002163D2">
      <w:pPr>
        <w:pStyle w:val="ListParagraph"/>
        <w:numPr>
          <w:ilvl w:val="0"/>
          <w:numId w:val="6"/>
        </w:num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Where parents, acting in agreement, exercise their parental responsibility to conclude that the arrangements set out in a CAO should be temporarily varied they are free to do so. It would be sensible for each parent to record such an agreement in a note, email or text message sent to each other.</w:t>
      </w:r>
    </w:p>
    <w:p w14:paraId="0901ABE2" w14:textId="77777777" w:rsidR="001077A4" w:rsidRPr="002163D2"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w:t>
      </w:r>
    </w:p>
    <w:p w14:paraId="202BA4F7" w14:textId="18B5D8F6" w:rsidR="001077A4" w:rsidRPr="002163D2" w:rsidRDefault="001077A4" w:rsidP="002163D2">
      <w:pPr>
        <w:pStyle w:val="ListParagraph"/>
        <w:numPr>
          <w:ilvl w:val="0"/>
          <w:numId w:val="7"/>
        </w:num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Where parents do not agree to vary the arrangements set out in a CAO, but one parent is</w:t>
      </w:r>
      <w:r w:rsidR="00EB055A">
        <w:rPr>
          <w:rFonts w:ascii="Cambria Math" w:eastAsia="Times New Roman" w:hAnsi="Cambria Math"/>
          <w:sz w:val="24"/>
          <w:szCs w:val="24"/>
        </w:rPr>
        <w:t xml:space="preserve"> sufficiently</w:t>
      </w:r>
      <w:r w:rsidRPr="002163D2">
        <w:rPr>
          <w:rFonts w:ascii="Cambria Math" w:eastAsia="Times New Roman" w:hAnsi="Cambria Math"/>
          <w:sz w:val="24"/>
          <w:szCs w:val="24"/>
        </w:rPr>
        <w:t xml:space="preserve"> concerned that complying with the CAO arrangements would be against current PHE/PHW advice, then that parent may exercise their parental responsibility and vary the arrangement to one that they consider to be safe. If, after the event, the actions of a parent acting on their own in this way are questioned by the other parent in the Family Court, the court is likely to look to see whether each parent acted reasonably and sensibly in the light of the official advice and the Stay at Home Rules in place at that time</w:t>
      </w:r>
      <w:r w:rsidR="00EB417A">
        <w:rPr>
          <w:rFonts w:ascii="Cambria Math" w:eastAsia="Times New Roman" w:hAnsi="Cambria Math"/>
          <w:sz w:val="24"/>
          <w:szCs w:val="24"/>
        </w:rPr>
        <w:t>,</w:t>
      </w:r>
      <w:r w:rsidR="00291AB9">
        <w:rPr>
          <w:rFonts w:ascii="Cambria Math" w:eastAsia="Times New Roman" w:hAnsi="Cambria Math"/>
          <w:sz w:val="24"/>
          <w:szCs w:val="24"/>
        </w:rPr>
        <w:t xml:space="preserve"> </w:t>
      </w:r>
      <w:r w:rsidR="009E6897">
        <w:rPr>
          <w:rFonts w:ascii="Cambria Math" w:eastAsia="Times New Roman" w:hAnsi="Cambria Math"/>
          <w:sz w:val="24"/>
          <w:szCs w:val="24"/>
        </w:rPr>
        <w:t>together with any specific evidence relating to the child or family.</w:t>
      </w:r>
      <w:r w:rsidR="002D771F">
        <w:rPr>
          <w:rFonts w:ascii="Cambria Math" w:eastAsia="Times New Roman" w:hAnsi="Cambria Math"/>
          <w:sz w:val="24"/>
          <w:szCs w:val="24"/>
        </w:rPr>
        <w:t xml:space="preserve"> </w:t>
      </w:r>
    </w:p>
    <w:p w14:paraId="4564637C" w14:textId="77777777" w:rsidR="001077A4" w:rsidRPr="002163D2"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w:t>
      </w:r>
    </w:p>
    <w:p w14:paraId="37495806" w14:textId="5A9420F3" w:rsidR="001077A4" w:rsidRPr="002163D2" w:rsidRDefault="001077A4" w:rsidP="002163D2">
      <w:pPr>
        <w:pStyle w:val="ListParagraph"/>
        <w:numPr>
          <w:ilvl w:val="0"/>
          <w:numId w:val="8"/>
        </w:num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Where, either as a result of parental agreement or as a result of one parent on their own varying the arrangements, a child does not get to spend time with the other parent as set down in the CAO, the courts will expect alternative arrangements to be made to establish and maintain regular contact between the child and the other parent within the Stay at Home Rules, for example remotely – by Face-Time, WhatsApp Face-Time, Skype, Zoom or other video connection or, if that is not possible, by telephone.</w:t>
      </w:r>
      <w:r w:rsidRPr="002163D2">
        <w:rPr>
          <w:rStyle w:val="apple-converted-space"/>
          <w:rFonts w:ascii="Cambria Math" w:eastAsia="Times New Roman" w:hAnsi="Cambria Math"/>
          <w:sz w:val="24"/>
          <w:szCs w:val="24"/>
        </w:rPr>
        <w:t> </w:t>
      </w:r>
    </w:p>
    <w:p w14:paraId="13C2BF11" w14:textId="77777777" w:rsidR="001077A4" w:rsidRPr="002163D2"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w:t>
      </w:r>
    </w:p>
    <w:p w14:paraId="31289D55" w14:textId="3F029742" w:rsidR="001077A4"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xml:space="preserve">The </w:t>
      </w:r>
      <w:r w:rsidRPr="00693610">
        <w:rPr>
          <w:rFonts w:ascii="Cambria Math" w:eastAsia="Times New Roman" w:hAnsi="Cambria Math"/>
          <w:sz w:val="24"/>
          <w:szCs w:val="24"/>
          <w:u w:val="single"/>
        </w:rPr>
        <w:t>key message</w:t>
      </w:r>
      <w:r w:rsidRPr="002163D2">
        <w:rPr>
          <w:rFonts w:ascii="Cambria Math" w:eastAsia="Times New Roman" w:hAnsi="Cambria Math"/>
          <w:sz w:val="24"/>
          <w:szCs w:val="24"/>
        </w:rPr>
        <w:t xml:space="preserve"> should be that, where Coronavirus restrictions cause the </w:t>
      </w:r>
      <w:r w:rsidRPr="002163D2">
        <w:rPr>
          <w:rFonts w:ascii="Cambria Math" w:eastAsia="Times New Roman" w:hAnsi="Cambria Math"/>
          <w:sz w:val="24"/>
          <w:szCs w:val="24"/>
          <w:u w:val="single"/>
        </w:rPr>
        <w:t>letter</w:t>
      </w:r>
      <w:r w:rsidRPr="002163D2">
        <w:rPr>
          <w:rStyle w:val="apple-converted-space"/>
          <w:rFonts w:ascii="Cambria Math" w:eastAsia="Times New Roman" w:hAnsi="Cambria Math"/>
          <w:sz w:val="24"/>
          <w:szCs w:val="24"/>
        </w:rPr>
        <w:t> </w:t>
      </w:r>
      <w:r w:rsidRPr="002163D2">
        <w:rPr>
          <w:rFonts w:ascii="Cambria Math" w:eastAsia="Times New Roman" w:hAnsi="Cambria Math"/>
          <w:sz w:val="24"/>
          <w:szCs w:val="24"/>
        </w:rPr>
        <w:t>of a</w:t>
      </w:r>
      <w:r w:rsidR="008C6D97">
        <w:rPr>
          <w:rFonts w:ascii="Cambria Math" w:eastAsia="Times New Roman" w:hAnsi="Cambria Math"/>
          <w:sz w:val="24"/>
          <w:szCs w:val="24"/>
        </w:rPr>
        <w:t xml:space="preserve"> court</w:t>
      </w:r>
      <w:r w:rsidRPr="002163D2">
        <w:rPr>
          <w:rFonts w:ascii="Cambria Math" w:eastAsia="Times New Roman" w:hAnsi="Cambria Math"/>
          <w:sz w:val="24"/>
          <w:szCs w:val="24"/>
        </w:rPr>
        <w:t xml:space="preserve"> order to be varied, the</w:t>
      </w:r>
      <w:r w:rsidRPr="002163D2">
        <w:rPr>
          <w:rStyle w:val="apple-converted-space"/>
          <w:rFonts w:ascii="Cambria Math" w:eastAsia="Times New Roman" w:hAnsi="Cambria Math"/>
          <w:sz w:val="24"/>
          <w:szCs w:val="24"/>
          <w:u w:val="single"/>
        </w:rPr>
        <w:t> </w:t>
      </w:r>
      <w:r w:rsidRPr="002163D2">
        <w:rPr>
          <w:rFonts w:ascii="Cambria Math" w:eastAsia="Times New Roman" w:hAnsi="Cambria Math"/>
          <w:sz w:val="24"/>
          <w:szCs w:val="24"/>
          <w:u w:val="single"/>
        </w:rPr>
        <w:t>spirit</w:t>
      </w:r>
      <w:r w:rsidRPr="002163D2">
        <w:rPr>
          <w:rStyle w:val="apple-converted-space"/>
          <w:rFonts w:ascii="Cambria Math" w:eastAsia="Times New Roman" w:hAnsi="Cambria Math"/>
          <w:sz w:val="24"/>
          <w:szCs w:val="24"/>
        </w:rPr>
        <w:t> </w:t>
      </w:r>
      <w:r w:rsidRPr="002163D2">
        <w:rPr>
          <w:rFonts w:ascii="Cambria Math" w:eastAsia="Times New Roman" w:hAnsi="Cambria Math"/>
          <w:sz w:val="24"/>
          <w:szCs w:val="24"/>
        </w:rPr>
        <w:t>of the order should nevertheless be delivered by making safe alternative arrangements for the child.</w:t>
      </w:r>
    </w:p>
    <w:p w14:paraId="6171942B" w14:textId="5D4E239D" w:rsidR="00BC437A" w:rsidRDefault="00BC437A" w:rsidP="002163D2">
      <w:pPr>
        <w:spacing w:line="276" w:lineRule="auto"/>
        <w:jc w:val="both"/>
        <w:rPr>
          <w:rFonts w:ascii="Cambria Math" w:eastAsia="Times New Roman" w:hAnsi="Cambria Math"/>
          <w:sz w:val="24"/>
          <w:szCs w:val="24"/>
        </w:rPr>
      </w:pPr>
    </w:p>
    <w:p w14:paraId="19B930C1" w14:textId="2E1F902A" w:rsidR="00BC437A" w:rsidRDefault="00BC437A" w:rsidP="00BC437A">
      <w:pPr>
        <w:spacing w:line="276" w:lineRule="auto"/>
        <w:jc w:val="right"/>
        <w:rPr>
          <w:rFonts w:ascii="Cambria Math" w:eastAsia="Times New Roman" w:hAnsi="Cambria Math"/>
          <w:sz w:val="24"/>
          <w:szCs w:val="24"/>
        </w:rPr>
      </w:pPr>
      <w:r>
        <w:rPr>
          <w:rFonts w:ascii="Cambria Math" w:eastAsia="Times New Roman" w:hAnsi="Cambria Math"/>
          <w:sz w:val="24"/>
          <w:szCs w:val="24"/>
        </w:rPr>
        <w:t>The Rt. Hon. Sir Andrew McFarlane</w:t>
      </w:r>
    </w:p>
    <w:p w14:paraId="0BEA6750" w14:textId="2A635D54" w:rsidR="00BC437A" w:rsidRDefault="00BC437A" w:rsidP="00BC437A">
      <w:pPr>
        <w:spacing w:line="276" w:lineRule="auto"/>
        <w:jc w:val="right"/>
        <w:rPr>
          <w:rFonts w:ascii="Cambria Math" w:eastAsia="Times New Roman" w:hAnsi="Cambria Math"/>
          <w:sz w:val="24"/>
          <w:szCs w:val="24"/>
        </w:rPr>
      </w:pPr>
      <w:r>
        <w:rPr>
          <w:rFonts w:ascii="Cambria Math" w:eastAsia="Times New Roman" w:hAnsi="Cambria Math"/>
          <w:sz w:val="24"/>
          <w:szCs w:val="24"/>
        </w:rPr>
        <w:t>President of the Family Division and Head of Family Justice</w:t>
      </w:r>
    </w:p>
    <w:p w14:paraId="41002A4B" w14:textId="387F3C86" w:rsidR="00655218" w:rsidRPr="002163D2" w:rsidRDefault="00655218" w:rsidP="00BC437A">
      <w:pPr>
        <w:spacing w:line="276" w:lineRule="auto"/>
        <w:jc w:val="right"/>
        <w:rPr>
          <w:rFonts w:ascii="Cambria Math" w:eastAsia="Times New Roman" w:hAnsi="Cambria Math"/>
          <w:sz w:val="24"/>
          <w:szCs w:val="24"/>
        </w:rPr>
      </w:pPr>
      <w:r>
        <w:rPr>
          <w:rFonts w:ascii="Cambria Math" w:eastAsia="Times New Roman" w:hAnsi="Cambria Math"/>
          <w:sz w:val="24"/>
          <w:szCs w:val="24"/>
        </w:rPr>
        <w:t>24</w:t>
      </w:r>
      <w:r w:rsidRPr="00655218">
        <w:rPr>
          <w:rFonts w:ascii="Cambria Math" w:eastAsia="Times New Roman" w:hAnsi="Cambria Math"/>
          <w:sz w:val="24"/>
          <w:szCs w:val="24"/>
          <w:vertAlign w:val="superscript"/>
        </w:rPr>
        <w:t>th</w:t>
      </w:r>
      <w:r>
        <w:rPr>
          <w:rFonts w:ascii="Cambria Math" w:eastAsia="Times New Roman" w:hAnsi="Cambria Math"/>
          <w:sz w:val="24"/>
          <w:szCs w:val="24"/>
        </w:rPr>
        <w:t xml:space="preserve"> March 2020</w:t>
      </w:r>
    </w:p>
    <w:p w14:paraId="7E289B85" w14:textId="0441C2B1" w:rsidR="001077A4" w:rsidRDefault="001077A4" w:rsidP="002163D2">
      <w:pPr>
        <w:spacing w:line="276" w:lineRule="auto"/>
        <w:jc w:val="both"/>
        <w:rPr>
          <w:rFonts w:ascii="Cambria Math" w:eastAsia="Times New Roman" w:hAnsi="Cambria Math"/>
          <w:sz w:val="24"/>
          <w:szCs w:val="24"/>
        </w:rPr>
      </w:pPr>
      <w:r w:rsidRPr="002163D2">
        <w:rPr>
          <w:rFonts w:ascii="Cambria Math" w:eastAsia="Times New Roman" w:hAnsi="Cambria Math"/>
          <w:sz w:val="24"/>
          <w:szCs w:val="24"/>
        </w:rPr>
        <w:t> </w:t>
      </w:r>
    </w:p>
    <w:p w14:paraId="69D6A3E4" w14:textId="48B92012" w:rsidR="00655218" w:rsidRDefault="00655218" w:rsidP="00655218">
      <w:pPr>
        <w:spacing w:line="276" w:lineRule="auto"/>
        <w:jc w:val="center"/>
        <w:rPr>
          <w:rFonts w:ascii="Cambria Math" w:eastAsia="Times New Roman" w:hAnsi="Cambria Math"/>
          <w:sz w:val="24"/>
          <w:szCs w:val="24"/>
        </w:rPr>
      </w:pPr>
      <w:r>
        <w:rPr>
          <w:rFonts w:ascii="Cambria Math" w:eastAsia="Times New Roman" w:hAnsi="Cambria Math"/>
          <w:sz w:val="24"/>
          <w:szCs w:val="24"/>
        </w:rPr>
        <w:t>***</w:t>
      </w:r>
    </w:p>
    <w:p w14:paraId="244AEE4D" w14:textId="77777777" w:rsidR="00655218" w:rsidRPr="002163D2" w:rsidRDefault="00655218" w:rsidP="002163D2">
      <w:pPr>
        <w:spacing w:line="276" w:lineRule="auto"/>
        <w:jc w:val="both"/>
        <w:rPr>
          <w:rFonts w:ascii="Cambria Math" w:eastAsia="Times New Roman" w:hAnsi="Cambria Math"/>
          <w:sz w:val="24"/>
          <w:szCs w:val="24"/>
        </w:rPr>
      </w:pPr>
    </w:p>
    <w:p w14:paraId="3181EF8B" w14:textId="2F71E247" w:rsidR="001077A4" w:rsidRPr="00655218" w:rsidRDefault="001077A4" w:rsidP="002163D2">
      <w:pPr>
        <w:spacing w:line="276" w:lineRule="auto"/>
        <w:jc w:val="both"/>
        <w:rPr>
          <w:rFonts w:ascii="Cambria Math" w:eastAsia="Times New Roman" w:hAnsi="Cambria Math"/>
          <w:b/>
          <w:bCs/>
          <w:sz w:val="24"/>
          <w:szCs w:val="24"/>
        </w:rPr>
      </w:pPr>
      <w:r w:rsidRPr="00655218">
        <w:rPr>
          <w:rFonts w:ascii="Cambria Math" w:eastAsia="Times New Roman" w:hAnsi="Cambria Math"/>
          <w:b/>
          <w:bCs/>
          <w:sz w:val="24"/>
          <w:szCs w:val="24"/>
        </w:rPr>
        <w:t>The following websites and other resources may be of assistance to parents</w:t>
      </w:r>
      <w:r w:rsidR="00BC437A" w:rsidRPr="00655218">
        <w:rPr>
          <w:rFonts w:ascii="Cambria Math" w:eastAsia="Times New Roman" w:hAnsi="Cambria Math"/>
          <w:b/>
          <w:bCs/>
          <w:sz w:val="24"/>
          <w:szCs w:val="24"/>
        </w:rPr>
        <w:t xml:space="preserve"> in the present crisis:</w:t>
      </w:r>
    </w:p>
    <w:p w14:paraId="598432C9" w14:textId="77777777" w:rsidR="008A2276" w:rsidRPr="00E75E90" w:rsidRDefault="008A2276" w:rsidP="002163D2">
      <w:pPr>
        <w:spacing w:line="276" w:lineRule="auto"/>
        <w:jc w:val="both"/>
        <w:rPr>
          <w:rFonts w:ascii="Cambria Math" w:eastAsia="Times New Roman" w:hAnsi="Cambria Math"/>
          <w:sz w:val="24"/>
          <w:szCs w:val="24"/>
        </w:rPr>
      </w:pPr>
    </w:p>
    <w:p w14:paraId="2EEEDD41" w14:textId="6DF27F07" w:rsidR="001077A4" w:rsidRDefault="00AB2763" w:rsidP="00800425">
      <w:pPr>
        <w:pStyle w:val="ListParagraph"/>
        <w:spacing w:line="276" w:lineRule="auto"/>
        <w:jc w:val="both"/>
        <w:rPr>
          <w:rFonts w:ascii="Cambria Math" w:eastAsia="Times New Roman" w:hAnsi="Cambria Math"/>
          <w:sz w:val="24"/>
          <w:szCs w:val="24"/>
          <w:lang w:eastAsia="en-US"/>
        </w:rPr>
      </w:pPr>
      <w:hyperlink r:id="rId10" w:history="1">
        <w:r w:rsidR="00800425" w:rsidRPr="00CF54EF">
          <w:rPr>
            <w:rStyle w:val="Hyperlink"/>
            <w:rFonts w:ascii="Cambria Math" w:eastAsia="Times New Roman" w:hAnsi="Cambria Math"/>
            <w:sz w:val="24"/>
            <w:szCs w:val="24"/>
            <w:lang w:eastAsia="en-US"/>
          </w:rPr>
          <w:t>https://www.naccc.org.uk</w:t>
        </w:r>
      </w:hyperlink>
      <w:r w:rsidR="00233103" w:rsidRPr="00800425">
        <w:rPr>
          <w:rFonts w:ascii="Cambria Math" w:eastAsia="Times New Roman" w:hAnsi="Cambria Math"/>
          <w:sz w:val="24"/>
          <w:szCs w:val="24"/>
          <w:lang w:eastAsia="en-US"/>
        </w:rPr>
        <w:t xml:space="preserve"> </w:t>
      </w:r>
      <w:r w:rsidR="001077A4" w:rsidRPr="00800425">
        <w:rPr>
          <w:rFonts w:ascii="Cambria Math" w:eastAsia="Times New Roman" w:hAnsi="Cambria Math"/>
          <w:sz w:val="24"/>
          <w:szCs w:val="24"/>
          <w:lang w:eastAsia="en-US"/>
        </w:rPr>
        <w:t>- for information on supported contact centres</w:t>
      </w:r>
    </w:p>
    <w:p w14:paraId="77986932" w14:textId="77777777" w:rsidR="00800425" w:rsidRPr="00800425" w:rsidRDefault="00800425" w:rsidP="00800425">
      <w:pPr>
        <w:pStyle w:val="ListParagraph"/>
        <w:spacing w:line="276" w:lineRule="auto"/>
        <w:jc w:val="both"/>
        <w:rPr>
          <w:rFonts w:ascii="Cambria Math" w:eastAsia="Times New Roman" w:hAnsi="Cambria Math"/>
          <w:sz w:val="24"/>
          <w:szCs w:val="24"/>
          <w:lang w:eastAsia="en-US"/>
        </w:rPr>
      </w:pPr>
    </w:p>
    <w:p w14:paraId="694318BD" w14:textId="77777777" w:rsidR="008949EB" w:rsidRDefault="00AB2763" w:rsidP="008949EB">
      <w:pPr>
        <w:pStyle w:val="ListParagraph"/>
        <w:spacing w:line="276" w:lineRule="auto"/>
        <w:jc w:val="both"/>
        <w:rPr>
          <w:rFonts w:ascii="Cambria Math" w:eastAsia="Times New Roman" w:hAnsi="Cambria Math"/>
          <w:sz w:val="24"/>
          <w:szCs w:val="24"/>
          <w:lang w:eastAsia="en-US"/>
        </w:rPr>
      </w:pPr>
      <w:hyperlink r:id="rId11" w:history="1">
        <w:r w:rsidR="00F170EE" w:rsidRPr="00CF54EF">
          <w:rPr>
            <w:rStyle w:val="Hyperlink"/>
            <w:rFonts w:ascii="Cambria Math" w:eastAsia="Times New Roman" w:hAnsi="Cambria Math"/>
            <w:sz w:val="24"/>
            <w:szCs w:val="24"/>
            <w:lang w:eastAsia="en-US"/>
          </w:rPr>
          <w:t>https://www.nfm.org.uk/new-service-co-parenting-through-the-coronavirus-crisis/</w:t>
        </w:r>
      </w:hyperlink>
      <w:r w:rsidR="00800425">
        <w:rPr>
          <w:rFonts w:ascii="Cambria Math" w:eastAsia="Times New Roman" w:hAnsi="Cambria Math"/>
          <w:sz w:val="24"/>
          <w:szCs w:val="24"/>
          <w:lang w:eastAsia="en-US"/>
        </w:rPr>
        <w:t xml:space="preserve"> - a new service from National Family Mediation</w:t>
      </w:r>
    </w:p>
    <w:p w14:paraId="30022622" w14:textId="77777777" w:rsidR="008949EB" w:rsidRDefault="008949EB" w:rsidP="008949EB">
      <w:pPr>
        <w:pStyle w:val="ListParagraph"/>
        <w:spacing w:line="276" w:lineRule="auto"/>
        <w:jc w:val="both"/>
        <w:rPr>
          <w:rFonts w:ascii="Cambria Math" w:eastAsia="Times New Roman" w:hAnsi="Cambria Math"/>
          <w:sz w:val="24"/>
          <w:szCs w:val="24"/>
          <w:lang w:eastAsia="en-US"/>
        </w:rPr>
      </w:pPr>
    </w:p>
    <w:p w14:paraId="5F04DB41" w14:textId="324FAA3E" w:rsidR="001077A4" w:rsidRDefault="00AB2763" w:rsidP="008949EB">
      <w:pPr>
        <w:pStyle w:val="ListParagraph"/>
        <w:spacing w:line="276" w:lineRule="auto"/>
        <w:jc w:val="both"/>
        <w:rPr>
          <w:rFonts w:ascii="Cambria Math" w:eastAsia="Times New Roman" w:hAnsi="Cambria Math"/>
          <w:color w:val="283C4B"/>
          <w:sz w:val="24"/>
          <w:szCs w:val="24"/>
          <w:lang w:val="en"/>
        </w:rPr>
      </w:pPr>
      <w:hyperlink r:id="rId12" w:history="1">
        <w:r w:rsidR="008949EB" w:rsidRPr="00CF54EF">
          <w:rPr>
            <w:rStyle w:val="Hyperlink"/>
            <w:rFonts w:ascii="Cambria Math" w:eastAsia="Times New Roman" w:hAnsi="Cambria Math"/>
            <w:sz w:val="24"/>
            <w:szCs w:val="24"/>
            <w:lang w:eastAsia="en-US"/>
          </w:rPr>
          <w:t>www.relate.org.uk</w:t>
        </w:r>
      </w:hyperlink>
      <w:r w:rsidR="001077A4" w:rsidRPr="002163D2">
        <w:rPr>
          <w:rFonts w:ascii="Cambria Math" w:eastAsia="Times New Roman" w:hAnsi="Cambria Math"/>
          <w:sz w:val="24"/>
          <w:szCs w:val="24"/>
          <w:lang w:eastAsia="en-US"/>
        </w:rPr>
        <w:t xml:space="preserve"> -</w:t>
      </w:r>
      <w:r w:rsidR="001077A4" w:rsidRPr="002163D2">
        <w:rPr>
          <w:rFonts w:ascii="Cambria Math" w:eastAsia="Times New Roman" w:hAnsi="Cambria Math"/>
          <w:sz w:val="24"/>
          <w:szCs w:val="24"/>
        </w:rPr>
        <w:t xml:space="preserve"> </w:t>
      </w:r>
      <w:hyperlink r:id="rId13" w:history="1">
        <w:r w:rsidR="001077A4" w:rsidRPr="002163D2">
          <w:rPr>
            <w:rStyle w:val="Hyperlink"/>
            <w:rFonts w:ascii="Cambria Math" w:eastAsia="Times New Roman" w:hAnsi="Cambria Math"/>
            <w:color w:val="auto"/>
            <w:sz w:val="24"/>
            <w:szCs w:val="24"/>
            <w:u w:val="none"/>
            <w:lang w:val="en"/>
          </w:rPr>
          <w:t>advice and tips for keeping relationships healthy during self-isolation and social distancing.</w:t>
        </w:r>
      </w:hyperlink>
      <w:r w:rsidR="001077A4" w:rsidRPr="002163D2">
        <w:rPr>
          <w:rFonts w:ascii="Cambria Math" w:eastAsia="Times New Roman" w:hAnsi="Cambria Math"/>
          <w:color w:val="283C4B"/>
          <w:sz w:val="24"/>
          <w:szCs w:val="24"/>
          <w:lang w:val="en"/>
        </w:rPr>
        <w:t xml:space="preserve">  </w:t>
      </w:r>
    </w:p>
    <w:p w14:paraId="004DA6DD" w14:textId="2C6B01A1" w:rsidR="00864701" w:rsidRPr="002163D2" w:rsidRDefault="00864701" w:rsidP="008A2276">
      <w:pPr>
        <w:spacing w:line="276" w:lineRule="auto"/>
        <w:jc w:val="both"/>
        <w:rPr>
          <w:rFonts w:ascii="Cambria Math" w:hAnsi="Cambria Math"/>
          <w:sz w:val="24"/>
          <w:szCs w:val="24"/>
        </w:rPr>
      </w:pPr>
    </w:p>
    <w:sectPr w:rsidR="00864701" w:rsidRPr="002163D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E182" w14:textId="77777777" w:rsidR="00AB2763" w:rsidRDefault="00AB2763" w:rsidP="006A7700">
      <w:r>
        <w:separator/>
      </w:r>
    </w:p>
  </w:endnote>
  <w:endnote w:type="continuationSeparator" w:id="0">
    <w:p w14:paraId="3F78F33B" w14:textId="77777777" w:rsidR="00AB2763" w:rsidRDefault="00AB2763" w:rsidP="006A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011279"/>
      <w:docPartObj>
        <w:docPartGallery w:val="Page Numbers (Bottom of Page)"/>
        <w:docPartUnique/>
      </w:docPartObj>
    </w:sdtPr>
    <w:sdtEndPr>
      <w:rPr>
        <w:noProof/>
      </w:rPr>
    </w:sdtEndPr>
    <w:sdtContent>
      <w:p w14:paraId="78759435" w14:textId="5815C94A" w:rsidR="006A7700" w:rsidRDefault="006A77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A5B4A0" w14:textId="77777777" w:rsidR="006A7700" w:rsidRDefault="006A7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716F6" w14:textId="77777777" w:rsidR="00AB2763" w:rsidRDefault="00AB2763" w:rsidP="006A7700">
      <w:r>
        <w:separator/>
      </w:r>
    </w:p>
  </w:footnote>
  <w:footnote w:type="continuationSeparator" w:id="0">
    <w:p w14:paraId="7969E01E" w14:textId="77777777" w:rsidR="00AB2763" w:rsidRDefault="00AB2763" w:rsidP="006A7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619A"/>
    <w:multiLevelType w:val="multilevel"/>
    <w:tmpl w:val="57E096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DA0006"/>
    <w:multiLevelType w:val="multilevel"/>
    <w:tmpl w:val="405A0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160BDC"/>
    <w:multiLevelType w:val="hybridMultilevel"/>
    <w:tmpl w:val="76D0A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E6615B6"/>
    <w:multiLevelType w:val="multilevel"/>
    <w:tmpl w:val="1E226D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5225F98"/>
    <w:multiLevelType w:val="multilevel"/>
    <w:tmpl w:val="16BEF9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4365286"/>
    <w:multiLevelType w:val="multilevel"/>
    <w:tmpl w:val="3C3A021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64A1048"/>
    <w:multiLevelType w:val="multilevel"/>
    <w:tmpl w:val="95FA1DC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9B2447B"/>
    <w:multiLevelType w:val="multilevel"/>
    <w:tmpl w:val="E632CE9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A4"/>
    <w:rsid w:val="000404B2"/>
    <w:rsid w:val="00084B6E"/>
    <w:rsid w:val="001077A4"/>
    <w:rsid w:val="001D01F2"/>
    <w:rsid w:val="002163D2"/>
    <w:rsid w:val="0023184F"/>
    <w:rsid w:val="00233103"/>
    <w:rsid w:val="00291AB9"/>
    <w:rsid w:val="002D232B"/>
    <w:rsid w:val="002D771F"/>
    <w:rsid w:val="00357DA9"/>
    <w:rsid w:val="003A09EB"/>
    <w:rsid w:val="00400BE7"/>
    <w:rsid w:val="00606524"/>
    <w:rsid w:val="00655218"/>
    <w:rsid w:val="00693610"/>
    <w:rsid w:val="006A7700"/>
    <w:rsid w:val="00800425"/>
    <w:rsid w:val="00864701"/>
    <w:rsid w:val="008949EB"/>
    <w:rsid w:val="008A2276"/>
    <w:rsid w:val="008C6D97"/>
    <w:rsid w:val="008E0912"/>
    <w:rsid w:val="00953384"/>
    <w:rsid w:val="00990D50"/>
    <w:rsid w:val="009E6897"/>
    <w:rsid w:val="00A81DF9"/>
    <w:rsid w:val="00AB2763"/>
    <w:rsid w:val="00BC437A"/>
    <w:rsid w:val="00BD3CFF"/>
    <w:rsid w:val="00C6572A"/>
    <w:rsid w:val="00C81FFC"/>
    <w:rsid w:val="00E75E90"/>
    <w:rsid w:val="00EB055A"/>
    <w:rsid w:val="00EB417A"/>
    <w:rsid w:val="00ED7FBD"/>
    <w:rsid w:val="00EE05DE"/>
    <w:rsid w:val="00F170EE"/>
    <w:rsid w:val="00FE1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530D"/>
  <w15:chartTrackingRefBased/>
  <w15:docId w15:val="{70338B49-13B6-468A-B211-16E02500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A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7A4"/>
    <w:rPr>
      <w:color w:val="0563C1"/>
      <w:u w:val="single"/>
    </w:rPr>
  </w:style>
  <w:style w:type="paragraph" w:styleId="ListParagraph">
    <w:name w:val="List Paragraph"/>
    <w:basedOn w:val="Normal"/>
    <w:uiPriority w:val="34"/>
    <w:qFormat/>
    <w:rsid w:val="001077A4"/>
    <w:pPr>
      <w:ind w:left="720"/>
    </w:pPr>
  </w:style>
  <w:style w:type="character" w:customStyle="1" w:styleId="apple-converted-space">
    <w:name w:val="apple-converted-space"/>
    <w:basedOn w:val="DefaultParagraphFont"/>
    <w:rsid w:val="001077A4"/>
  </w:style>
  <w:style w:type="character" w:styleId="UnresolvedMention">
    <w:name w:val="Unresolved Mention"/>
    <w:basedOn w:val="DefaultParagraphFont"/>
    <w:uiPriority w:val="99"/>
    <w:semiHidden/>
    <w:unhideWhenUsed/>
    <w:rsid w:val="00F170EE"/>
    <w:rPr>
      <w:color w:val="605E5C"/>
      <w:shd w:val="clear" w:color="auto" w:fill="E1DFDD"/>
    </w:rPr>
  </w:style>
  <w:style w:type="paragraph" w:styleId="Header">
    <w:name w:val="header"/>
    <w:basedOn w:val="Normal"/>
    <w:link w:val="HeaderChar"/>
    <w:uiPriority w:val="99"/>
    <w:unhideWhenUsed/>
    <w:rsid w:val="006A7700"/>
    <w:pPr>
      <w:tabs>
        <w:tab w:val="center" w:pos="4513"/>
        <w:tab w:val="right" w:pos="9026"/>
      </w:tabs>
    </w:pPr>
  </w:style>
  <w:style w:type="character" w:customStyle="1" w:styleId="HeaderChar">
    <w:name w:val="Header Char"/>
    <w:basedOn w:val="DefaultParagraphFont"/>
    <w:link w:val="Header"/>
    <w:uiPriority w:val="99"/>
    <w:rsid w:val="006A7700"/>
    <w:rPr>
      <w:rFonts w:ascii="Calibri" w:hAnsi="Calibri" w:cs="Calibri"/>
      <w:lang w:eastAsia="en-GB"/>
    </w:rPr>
  </w:style>
  <w:style w:type="paragraph" w:styleId="Footer">
    <w:name w:val="footer"/>
    <w:basedOn w:val="Normal"/>
    <w:link w:val="FooterChar"/>
    <w:uiPriority w:val="99"/>
    <w:unhideWhenUsed/>
    <w:rsid w:val="006A7700"/>
    <w:pPr>
      <w:tabs>
        <w:tab w:val="center" w:pos="4513"/>
        <w:tab w:val="right" w:pos="9026"/>
      </w:tabs>
    </w:pPr>
  </w:style>
  <w:style w:type="character" w:customStyle="1" w:styleId="FooterChar">
    <w:name w:val="Footer Char"/>
    <w:basedOn w:val="DefaultParagraphFont"/>
    <w:link w:val="Footer"/>
    <w:uiPriority w:val="99"/>
    <w:rsid w:val="006A7700"/>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545">
      <w:bodyDiv w:val="1"/>
      <w:marLeft w:val="0"/>
      <w:marRight w:val="0"/>
      <w:marTop w:val="0"/>
      <w:marBottom w:val="0"/>
      <w:divBdr>
        <w:top w:val="none" w:sz="0" w:space="0" w:color="auto"/>
        <w:left w:val="none" w:sz="0" w:space="0" w:color="auto"/>
        <w:bottom w:val="none" w:sz="0" w:space="0" w:color="auto"/>
        <w:right w:val="none" w:sz="0" w:space="0" w:color="auto"/>
      </w:divBdr>
    </w:div>
    <w:div w:id="10389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s%3A%2F%2Fwww.relate.org.uk%2Fcovid-19-our-advice-and-tips-healthy-relationships&amp;data=02%7C01%7CPresident.FD.Mcfarlane1%40ejudiciary.net%7C358e8af0bea44aa387d208d7cfec6d5c%7C723e45572f1743ed9e71f1beb253e546%7C1%7C0%7C637206486806596940&amp;sdata=d6oMFrOP6uWWywx%2BXwZJLAj8kRfd%2FS6vfctrW8GSeb0%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lat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fm.org.uk/new-service-co-parenting-through-the-coronavirus-crisi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acc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10C6F18AA2124FAA70F063C5929885" ma:contentTypeVersion="12" ma:contentTypeDescription="Create a new document." ma:contentTypeScope="" ma:versionID="565381cd6b3b4007c642325c81fdf257">
  <xsd:schema xmlns:xsd="http://www.w3.org/2001/XMLSchema" xmlns:xs="http://www.w3.org/2001/XMLSchema" xmlns:p="http://schemas.microsoft.com/office/2006/metadata/properties" xmlns:ns3="136cb4b4-2d6b-4245-8710-0897d85c0f0e" xmlns:ns4="1f6313e8-1eda-4f13-a7ae-8d72c6366861" targetNamespace="http://schemas.microsoft.com/office/2006/metadata/properties" ma:root="true" ma:fieldsID="52c1f7a4cfeb100537ebfe78ff0fb1c6" ns3:_="" ns4:_="">
    <xsd:import namespace="136cb4b4-2d6b-4245-8710-0897d85c0f0e"/>
    <xsd:import namespace="1f6313e8-1eda-4f13-a7ae-8d72c63668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b4b4-2d6b-4245-8710-0897d85c0f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313e8-1eda-4f13-a7ae-8d72c63668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53064-C41A-4759-9822-FC6B59ADE97C}">
  <ds:schemaRefs>
    <ds:schemaRef ds:uri="http://schemas.microsoft.com/sharepoint/v3/contenttype/forms"/>
  </ds:schemaRefs>
</ds:datastoreItem>
</file>

<file path=customXml/itemProps2.xml><?xml version="1.0" encoding="utf-8"?>
<ds:datastoreItem xmlns:ds="http://schemas.openxmlformats.org/officeDocument/2006/customXml" ds:itemID="{4FA767A4-A0B1-41CA-8D27-7D3FEDE20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b4b4-2d6b-4245-8710-0897d85c0f0e"/>
    <ds:schemaRef ds:uri="1f6313e8-1eda-4f13-a7ae-8d72c6366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A3A1C-D0BA-4159-AC51-9B9D43B56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 of FD</dc:creator>
  <cp:keywords/>
  <dc:description/>
  <cp:lastModifiedBy>Frances Heaton QC</cp:lastModifiedBy>
  <cp:revision>2</cp:revision>
  <dcterms:created xsi:type="dcterms:W3CDTF">2020-03-24T15:27:00Z</dcterms:created>
  <dcterms:modified xsi:type="dcterms:W3CDTF">2020-03-24T15:27:00Z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0x0101003310C6F18AA2124FAA70F063C5929885</vt:lpwstr>
  </property>
</Properties>
</file>